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4C17" w:rsidR="00A82499" w:rsidP="00A82499" w:rsidRDefault="00A82499" w14:paraId="4df8954" w14:textId="4df8954">
      <w:pPr>
        <w15:collapsed w:val="false"/>
        <w:rPr>
          <w:rFonts w:ascii="Arial" w:hAnsi="Arial" w:cs="Arial"/>
        </w:rPr>
      </w:pPr>
      <w:bookmarkStart w:name="_GoBack" w:id="0"/>
      <w:bookmarkEnd w:id="0"/>
      <w:r w:rsidRPr="00C64C17">
        <w:rPr>
          <w:rFonts w:ascii="Arial" w:hAnsi="Arial" w:cs="Arial"/>
        </w:rPr>
        <w:t>REPUBLIKA HRVATSKA</w:t>
      </w:r>
    </w:p>
    <w:p w:rsidRPr="00C64C17" w:rsidR="00A82499" w:rsidP="00A82499" w:rsidRDefault="00A82499">
      <w:pPr>
        <w:rPr>
          <w:rFonts w:ascii="Arial" w:hAnsi="Arial" w:cs="Arial"/>
        </w:rPr>
      </w:pPr>
      <w:r w:rsidRPr="00C64C17">
        <w:rPr>
          <w:rFonts w:ascii="Arial" w:hAnsi="Arial" w:cs="Arial"/>
        </w:rPr>
        <w:t>TRGOVAČKI SUD U PAZINU</w:t>
      </w:r>
    </w:p>
    <w:p w:rsidRPr="00C64C17" w:rsidR="006A2C27" w:rsidP="00A82499" w:rsidRDefault="006A2C27">
      <w:pPr>
        <w:rPr>
          <w:rFonts w:ascii="Arial" w:hAnsi="Arial" w:cs="Arial"/>
        </w:rPr>
      </w:pPr>
    </w:p>
    <w:p w:rsidRPr="00C64C17" w:rsidR="006A2C27" w:rsidP="00A82499" w:rsidRDefault="006A2C27">
      <w:pPr>
        <w:rPr>
          <w:rFonts w:ascii="Arial" w:hAnsi="Arial" w:cs="Arial"/>
        </w:rPr>
      </w:pPr>
    </w:p>
    <w:p w:rsidRPr="00C64C17" w:rsidR="00A82499" w:rsidP="00A82499" w:rsidRDefault="00A82499">
      <w:pPr>
        <w:jc w:val="right"/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                4 St-</w:t>
      </w:r>
      <w:r w:rsidRPr="00C64C17" w:rsidR="00D20147">
        <w:rPr>
          <w:rFonts w:ascii="Arial" w:hAnsi="Arial" w:cs="Arial"/>
        </w:rPr>
        <w:t>397</w:t>
      </w:r>
      <w:r w:rsidRPr="00C64C17" w:rsidR="003765E0">
        <w:rPr>
          <w:rFonts w:ascii="Arial" w:hAnsi="Arial" w:cs="Arial"/>
        </w:rPr>
        <w:t>/2019-</w:t>
      </w:r>
      <w:r w:rsidR="00324722">
        <w:rPr>
          <w:rFonts w:ascii="Arial" w:hAnsi="Arial" w:cs="Arial"/>
        </w:rPr>
        <w:t>135</w:t>
      </w:r>
    </w:p>
    <w:p w:rsidRPr="00C64C17" w:rsidR="006A2C27" w:rsidP="00F262AD" w:rsidRDefault="00F262AD">
      <w:pPr>
        <w:tabs>
          <w:tab w:val="left" w:pos="6224"/>
        </w:tabs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</w:p>
    <w:p w:rsidR="00A806C6" w:rsidP="00A82499" w:rsidRDefault="00A806C6">
      <w:pPr>
        <w:jc w:val="center"/>
        <w:rPr>
          <w:rFonts w:ascii="Arial" w:hAnsi="Arial" w:cs="Arial"/>
        </w:rPr>
      </w:pPr>
    </w:p>
    <w:p w:rsidR="00A806C6" w:rsidP="00A82499" w:rsidRDefault="00A806C6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ZAPISNIK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sa održane skupštine vjerovnika 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održana dana </w:t>
      </w:r>
      <w:r w:rsidR="00324722">
        <w:rPr>
          <w:rFonts w:ascii="Arial" w:hAnsi="Arial" w:cs="Arial"/>
        </w:rPr>
        <w:t>21</w:t>
      </w:r>
      <w:r w:rsidRPr="00C64C17">
        <w:rPr>
          <w:rFonts w:ascii="Arial" w:hAnsi="Arial" w:cs="Arial"/>
        </w:rPr>
        <w:t xml:space="preserve">. </w:t>
      </w:r>
      <w:r w:rsidR="00324722">
        <w:rPr>
          <w:rFonts w:ascii="Arial" w:hAnsi="Arial" w:cs="Arial"/>
        </w:rPr>
        <w:t>listopada</w:t>
      </w:r>
      <w:r w:rsidRPr="00C64C17" w:rsidR="00C64C17">
        <w:rPr>
          <w:rFonts w:ascii="Arial" w:hAnsi="Arial" w:cs="Arial"/>
        </w:rPr>
        <w:t xml:space="preserve"> </w:t>
      </w:r>
      <w:r w:rsidRPr="00C64C17">
        <w:rPr>
          <w:rFonts w:ascii="Arial" w:hAnsi="Arial" w:cs="Arial"/>
        </w:rPr>
        <w:t>20</w:t>
      </w:r>
      <w:r w:rsidRPr="00C64C17" w:rsidR="001A3B5B">
        <w:rPr>
          <w:rFonts w:ascii="Arial" w:hAnsi="Arial" w:cs="Arial"/>
        </w:rPr>
        <w:t>2</w:t>
      </w:r>
      <w:r w:rsidRPr="00C64C17" w:rsidR="00C64C17">
        <w:rPr>
          <w:rFonts w:ascii="Arial" w:hAnsi="Arial" w:cs="Arial"/>
        </w:rPr>
        <w:t>1</w:t>
      </w:r>
      <w:r w:rsidRPr="00C64C17">
        <w:rPr>
          <w:rFonts w:ascii="Arial" w:hAnsi="Arial" w:cs="Arial"/>
        </w:rPr>
        <w:t xml:space="preserve">. godine u </w:t>
      </w:r>
      <w:r w:rsidR="00324722">
        <w:rPr>
          <w:rFonts w:ascii="Arial" w:hAnsi="Arial" w:cs="Arial"/>
        </w:rPr>
        <w:t>13</w:t>
      </w:r>
      <w:r w:rsidRPr="00C64C17" w:rsidR="003765E0">
        <w:rPr>
          <w:rFonts w:ascii="Arial" w:hAnsi="Arial" w:cs="Arial"/>
        </w:rPr>
        <w:t>:00</w:t>
      </w:r>
      <w:r w:rsidRPr="00C64C17">
        <w:rPr>
          <w:rFonts w:ascii="Arial" w:hAnsi="Arial" w:cs="Arial"/>
        </w:rPr>
        <w:t xml:space="preserve"> sati na Trgovačkom sudu u Pazinu, 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u stečajnom postupku nad stečajnim dužnikom </w:t>
      </w:r>
    </w:p>
    <w:p w:rsidR="00324722" w:rsidP="00324722" w:rsidRDefault="00D2014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masa iza FLAMMA d.o.o. „u stečaju“, </w:t>
      </w:r>
      <w:r w:rsidR="00324722">
        <w:rPr>
          <w:rFonts w:ascii="Arial" w:hAnsi="Arial" w:cs="Arial"/>
        </w:rPr>
        <w:t>Rijeka, Zagrebačka 18</w:t>
      </w:r>
      <w:r w:rsidRPr="00C64C17">
        <w:rPr>
          <w:rFonts w:ascii="Arial" w:hAnsi="Arial" w:cs="Arial"/>
        </w:rPr>
        <w:t>,</w:t>
      </w:r>
    </w:p>
    <w:p w:rsidRPr="00C64C17" w:rsidR="00E203AC" w:rsidP="00324722" w:rsidRDefault="00D2014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OIB: 26963932302</w:t>
      </w:r>
      <w:r w:rsidRPr="00C64C17" w:rsidR="003765E0">
        <w:rPr>
          <w:rFonts w:ascii="Arial" w:hAnsi="Arial" w:cs="Arial"/>
        </w:rPr>
        <w:t>,</w:t>
      </w:r>
    </w:p>
    <w:p w:rsidRPr="00C64C17" w:rsidR="006A2C27" w:rsidP="00A82499" w:rsidRDefault="006A2C27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STEČAJNA SUTKINJA: Tijana Licul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ZAPISNIČARKA: Sanja </w:t>
      </w:r>
      <w:r w:rsidR="00324722">
        <w:rPr>
          <w:rFonts w:ascii="Arial" w:hAnsi="Arial" w:cs="Arial"/>
        </w:rPr>
        <w:t>Prodan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STEČAJNI UPRAVITELJ: </w:t>
      </w:r>
      <w:r w:rsidR="00324722">
        <w:rPr>
          <w:rFonts w:ascii="Arial" w:hAnsi="Arial" w:cs="Arial"/>
        </w:rPr>
        <w:t>Loris Rak</w:t>
      </w:r>
    </w:p>
    <w:p w:rsidRPr="00C64C17" w:rsidR="006A2C27" w:rsidP="00A82499" w:rsidRDefault="006A2C27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Početak u </w:t>
      </w:r>
      <w:r w:rsidR="00324722">
        <w:rPr>
          <w:rFonts w:ascii="Arial" w:hAnsi="Arial" w:cs="Arial"/>
        </w:rPr>
        <w:t>13</w:t>
      </w:r>
      <w:r w:rsidRPr="00C64C17" w:rsidR="003765E0">
        <w:rPr>
          <w:rFonts w:ascii="Arial" w:hAnsi="Arial" w:cs="Arial"/>
        </w:rPr>
        <w:t>:00</w:t>
      </w:r>
      <w:r w:rsidRPr="00C64C17">
        <w:rPr>
          <w:rFonts w:ascii="Arial" w:hAnsi="Arial" w:cs="Arial"/>
        </w:rPr>
        <w:t xml:space="preserve"> sati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</w:p>
    <w:p w:rsidR="00C64C17" w:rsidP="00C64C17" w:rsidRDefault="00C64C17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1/ za vjerovnika Danilo Kovačić osobno</w:t>
      </w:r>
      <w:r w:rsidR="00A806C6">
        <w:rPr>
          <w:rFonts w:ascii="Arial" w:hAnsi="Arial" w:cs="Arial"/>
        </w:rPr>
        <w:t xml:space="preserve">, </w:t>
      </w:r>
    </w:p>
    <w:p w:rsidR="00CB4D0C" w:rsidP="00C64C17" w:rsidRDefault="00CB4D0C">
      <w:pPr>
        <w:ind w:firstLine="708"/>
        <w:jc w:val="both"/>
        <w:rPr>
          <w:rFonts w:ascii="Arial" w:hAnsi="Arial" w:cs="Arial"/>
        </w:rPr>
      </w:pPr>
    </w:p>
    <w:p w:rsidRPr="00C64C17" w:rsidR="00CB4D0C" w:rsidP="00C64C17" w:rsidRDefault="00CB4D0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trgovačko društvo DUBROVAČKA PIVOVARA d.o.o. – pun. Krunoslav Kalović – kao javnost. </w:t>
      </w:r>
    </w:p>
    <w:p w:rsidRPr="00C64C17" w:rsidR="00C64C17" w:rsidP="00C64C17" w:rsidRDefault="00C64C17">
      <w:pPr>
        <w:jc w:val="both"/>
        <w:rPr>
          <w:rFonts w:ascii="Arial" w:hAnsi="Arial" w:cs="Arial"/>
        </w:rPr>
      </w:pPr>
    </w:p>
    <w:p w:rsidR="00C64C17" w:rsidP="00C64C17" w:rsidRDefault="00C64C17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 xml:space="preserve">Utvrđuje se da je kao javnost nazočna Špela Stariha Kovačić. </w:t>
      </w:r>
    </w:p>
    <w:p w:rsidR="00CB4D0C" w:rsidP="00C64C17" w:rsidRDefault="00CB4D0C">
      <w:pPr>
        <w:jc w:val="both"/>
        <w:rPr>
          <w:rFonts w:ascii="Arial" w:hAnsi="Arial" w:cs="Arial"/>
        </w:rPr>
      </w:pPr>
    </w:p>
    <w:p w:rsidRPr="00C64C17" w:rsidR="00CB4D0C" w:rsidP="00C64C17" w:rsidRDefault="00CB4D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ročištu nazočan Vladimir Veljović, (u svrhu pribavljanja stručne prakse).</w:t>
      </w:r>
    </w:p>
    <w:p w:rsidRPr="00C64C17" w:rsidR="0026577B" w:rsidP="00B02E4F" w:rsidRDefault="0026577B">
      <w:pPr>
        <w:jc w:val="both"/>
        <w:rPr>
          <w:rFonts w:ascii="Arial" w:hAnsi="Arial" w:cs="Arial"/>
        </w:rPr>
      </w:pPr>
    </w:p>
    <w:p w:rsidR="003765E0" w:rsidP="00E203AC" w:rsidRDefault="00CB4D0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DUBROVAČKE PIVOVARE dostavlja u spis dodatak 1. ugovora o zakupu poslovnog prostora te navodi da između društva FRENDY i DUBROVAČKE PIVOVARE nije, suprotno navodima iznesenih u podnescima koji se nalaze u spisu, sklopljen ugovor o zakupu na određeno vrijeme do 31. listopada 2021., već ugovor o zakupu na neodređeno vrijeme. </w:t>
      </w:r>
    </w:p>
    <w:p w:rsidR="00CB4D0C" w:rsidP="00E203AC" w:rsidRDefault="00CB4D0C">
      <w:pPr>
        <w:ind w:firstLine="708"/>
        <w:jc w:val="both"/>
        <w:rPr>
          <w:rFonts w:ascii="Arial" w:hAnsi="Arial" w:cs="Arial"/>
        </w:rPr>
      </w:pPr>
    </w:p>
    <w:p w:rsidRPr="00C64C17" w:rsidR="00CB4D0C" w:rsidP="00E203AC" w:rsidRDefault="00CB4D0C">
      <w:pPr>
        <w:ind w:firstLine="708"/>
        <w:jc w:val="both"/>
        <w:rPr>
          <w:rFonts w:ascii="Arial" w:hAnsi="Arial" w:cs="Arial"/>
        </w:rPr>
      </w:pPr>
    </w:p>
    <w:p w:rsidRPr="00C64C17" w:rsidR="00E449CF" w:rsidP="00E449CF" w:rsidRDefault="00E449CF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sutkinja izlaže dnevni red današnje skupštine vjerovnika: </w:t>
      </w:r>
    </w:p>
    <w:p w:rsidRPr="00324722" w:rsidR="00324722" w:rsidP="00324722" w:rsidRDefault="00324722">
      <w:pPr>
        <w:ind w:firstLine="708"/>
        <w:jc w:val="both"/>
        <w:rPr>
          <w:rFonts w:ascii="Arial" w:hAnsi="Arial" w:cs="Arial"/>
        </w:rPr>
      </w:pPr>
      <w:r w:rsidRPr="00324722">
        <w:rPr>
          <w:rFonts w:ascii="Arial" w:hAnsi="Arial" w:cs="Arial"/>
        </w:rPr>
        <w:t>- prijedlog odluke o davanju suglasnosti stečajnom upravitelju za sklapanje ugovora o zakupu poslovnog prostora,</w:t>
      </w:r>
    </w:p>
    <w:p w:rsidRPr="00324722" w:rsidR="00324722" w:rsidP="00324722" w:rsidRDefault="00324722">
      <w:pPr>
        <w:ind w:firstLine="708"/>
        <w:jc w:val="both"/>
        <w:rPr>
          <w:rFonts w:ascii="Arial" w:hAnsi="Arial" w:cs="Arial"/>
        </w:rPr>
      </w:pPr>
      <w:r w:rsidRPr="00324722">
        <w:rPr>
          <w:rFonts w:ascii="Arial" w:hAnsi="Arial" w:cs="Arial"/>
        </w:rPr>
        <w:t>- prijedlog odluke o davanju suglasnosti stečajnom upravitelju za podnošenje tužbe radi isplate te povjeravanje punomoći odvjetniku,</w:t>
      </w:r>
    </w:p>
    <w:p w:rsidRPr="00C64C17" w:rsidR="00C64C17" w:rsidP="00324722" w:rsidRDefault="00324722">
      <w:pPr>
        <w:ind w:firstLine="708"/>
        <w:jc w:val="both"/>
        <w:rPr>
          <w:rFonts w:ascii="Arial" w:hAnsi="Arial" w:cs="Arial"/>
        </w:rPr>
      </w:pPr>
      <w:r w:rsidRPr="00324722">
        <w:rPr>
          <w:rFonts w:ascii="Arial" w:hAnsi="Arial" w:cs="Arial"/>
        </w:rPr>
        <w:t>- prijedlog odluke o davanju suglasnosti stečajnom upravitelju za podnošenje tužbe radi isplate stečenog bez osnove te povjeravanje punomoći odvjetniku</w:t>
      </w:r>
    </w:p>
    <w:p w:rsidRPr="00324722" w:rsidR="00324722" w:rsidP="00324722" w:rsidRDefault="00324722">
      <w:pPr>
        <w:ind w:firstLine="708"/>
        <w:jc w:val="both"/>
        <w:rPr>
          <w:rFonts w:ascii="Arial" w:hAnsi="Arial" w:cs="Arial"/>
        </w:rPr>
      </w:pPr>
      <w:r w:rsidRPr="00324722">
        <w:rPr>
          <w:rFonts w:ascii="Arial" w:hAnsi="Arial" w:cs="Arial"/>
        </w:rPr>
        <w:t>- prijedlog odluke o davanju suglasnosti stečajnom upravitelju za podnošenje tužbe radi isplate i predaje u posjed te povjeravanje punomoći odvjetniku,</w:t>
      </w:r>
    </w:p>
    <w:p w:rsidR="001A3B5B" w:rsidP="00324722" w:rsidRDefault="00324722">
      <w:pPr>
        <w:ind w:firstLine="708"/>
        <w:jc w:val="both"/>
        <w:rPr>
          <w:rFonts w:ascii="Arial" w:hAnsi="Arial" w:cs="Arial"/>
        </w:rPr>
      </w:pPr>
      <w:r w:rsidRPr="00324722">
        <w:rPr>
          <w:rFonts w:ascii="Arial" w:hAnsi="Arial" w:cs="Arial"/>
        </w:rPr>
        <w:lastRenderedPageBreak/>
        <w:t>- prijedlog odluke o davanju suglasnosti stečajnom upravitelju za podnošenje tužbe protiv REPUBLIKE HRVATSKE pred EUROPSKIM SUDOM ZA LJUDSKA PRAVA</w:t>
      </w:r>
    </w:p>
    <w:p w:rsidR="00CB4D0C" w:rsidP="00E203AC" w:rsidRDefault="00CB4D0C">
      <w:pPr>
        <w:ind w:firstLine="708"/>
        <w:jc w:val="both"/>
        <w:rPr>
          <w:rFonts w:ascii="Arial" w:hAnsi="Arial" w:cs="Arial"/>
        </w:rPr>
      </w:pPr>
    </w:p>
    <w:p w:rsidRPr="00C64C17" w:rsidR="00CB4D0C" w:rsidP="00E203AC" w:rsidRDefault="00CB4D0C">
      <w:pPr>
        <w:ind w:firstLine="708"/>
        <w:jc w:val="both"/>
        <w:rPr>
          <w:rFonts w:ascii="Arial" w:hAnsi="Arial" w:cs="Arial"/>
        </w:rPr>
      </w:pPr>
    </w:p>
    <w:p w:rsidRPr="00C64C17" w:rsidR="00B02E4F" w:rsidP="00E203AC" w:rsidRDefault="00B02E4F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Prelazi se na raspravljanje po točkama dnevnog reda: </w:t>
      </w:r>
    </w:p>
    <w:p w:rsidRPr="00C64C17" w:rsidR="00B02E4F" w:rsidP="00E203AC" w:rsidRDefault="00B02E4F">
      <w:pPr>
        <w:ind w:firstLine="708"/>
        <w:jc w:val="both"/>
        <w:rPr>
          <w:rFonts w:ascii="Arial" w:hAnsi="Arial" w:cs="Arial"/>
        </w:rPr>
      </w:pPr>
    </w:p>
    <w:p w:rsidR="00C64C17" w:rsidP="00C64C17" w:rsidRDefault="00D20147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Prelazi se na raspravu po t. 1.</w:t>
      </w:r>
      <w:r w:rsidR="00C64C17">
        <w:rPr>
          <w:rFonts w:ascii="Arial" w:hAnsi="Arial" w:cs="Arial"/>
        </w:rPr>
        <w:t>:</w:t>
      </w:r>
      <w:r w:rsidRPr="00C64C17" w:rsidR="00C64C17">
        <w:rPr>
          <w:rFonts w:ascii="Arial" w:hAnsi="Arial" w:cs="Arial"/>
        </w:rPr>
        <w:t xml:space="preserve"> </w:t>
      </w:r>
      <w:r w:rsidRPr="00324722" w:rsidR="00324722">
        <w:rPr>
          <w:rFonts w:ascii="Arial" w:hAnsi="Arial" w:cs="Arial"/>
        </w:rPr>
        <w:t>prijedlog odluke o davanju suglasnosti stečajnom upravitelju za sklapanje ugovora o zakupu poslovnog prostora</w:t>
      </w:r>
    </w:p>
    <w:p w:rsidR="00904E58" w:rsidP="00C64C17" w:rsidRDefault="00904E58">
      <w:pPr>
        <w:ind w:firstLine="708"/>
        <w:jc w:val="both"/>
        <w:rPr>
          <w:rFonts w:ascii="Arial" w:hAnsi="Arial" w:cs="Arial"/>
        </w:rPr>
      </w:pPr>
    </w:p>
    <w:p w:rsidR="00904E58" w:rsidP="00C64C17" w:rsidRDefault="00904E5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ostaje u cijelosti kod prijedloga danog u objašnjenju u podnesku od 29. rujna 2021., s time što napominje da se radi o prijedlogu koji je podnese sukladno uputi g. Kovačića kao jedinog vjerovnika. Obzirom su se od dana podnašanja tog prijedloga pa do održavanja ove skupštine pojavile i druge osobe kao potencijalni zakupnici, predlaže da se donese odluka da se stečajnog upravitelja ovlasti na sklapanje ugovora o zakupu sa neodređenim zakupnikom, a također po prijedlogu vjerovnika Kovačića da se ugovor sklopi na vrijeme od dvije godine. </w:t>
      </w:r>
    </w:p>
    <w:p w:rsidR="00F54DDB" w:rsidP="00D20147" w:rsidRDefault="00F54DDB">
      <w:pPr>
        <w:ind w:firstLine="708"/>
        <w:jc w:val="both"/>
        <w:rPr>
          <w:rFonts w:ascii="Arial" w:hAnsi="Arial" w:cs="Arial"/>
        </w:rPr>
      </w:pPr>
    </w:p>
    <w:p w:rsidR="00F54DDB" w:rsidP="00D20147" w:rsidRDefault="00F54DDB">
      <w:pPr>
        <w:ind w:firstLine="708"/>
        <w:jc w:val="both"/>
        <w:rPr>
          <w:rFonts w:ascii="Arial" w:hAnsi="Arial" w:cs="Arial"/>
        </w:rPr>
      </w:pPr>
    </w:p>
    <w:p w:rsidRPr="00C64C17" w:rsidR="00D20147" w:rsidP="005A0E3C" w:rsidRDefault="00C64C1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</w:t>
      </w:r>
    </w:p>
    <w:p w:rsidR="00D20147" w:rsidP="00D20147" w:rsidRDefault="00D2014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donosi odluku</w:t>
      </w:r>
    </w:p>
    <w:p w:rsidR="00F54DDB" w:rsidP="00C64C17" w:rsidRDefault="00F54DDB">
      <w:pPr>
        <w:ind w:firstLine="708"/>
        <w:jc w:val="both"/>
        <w:rPr>
          <w:rFonts w:ascii="Arial" w:hAnsi="Arial" w:cs="Arial"/>
        </w:rPr>
      </w:pPr>
    </w:p>
    <w:p w:rsidR="00CB4D0C" w:rsidP="00C64C17" w:rsidRDefault="00904E5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Daje se suglasnost stečajnom upravitelju za sklapanje ugovora o zakupu poslovnog prostora: 2. suvlasnički dio: 234/1188 ETAŽNO VLASNIŠTVO (E-2) poslovni prostor broj 2 u prizemlju ZGR 79/1 pov. 233/90 m2 upisan u zk. uložak 2988, k.o. Gruž, zemljišne knjige OS u Dubrovniku, zk odjel Dubrovnik, sa najpovoljnijim zakupnikom na određeno vrijeme u trajanju od dvije godine. </w:t>
      </w:r>
    </w:p>
    <w:p w:rsidR="00CB4D0C" w:rsidP="00C64C17" w:rsidRDefault="00CB4D0C">
      <w:pPr>
        <w:ind w:firstLine="708"/>
        <w:jc w:val="both"/>
        <w:rPr>
          <w:rFonts w:ascii="Arial" w:hAnsi="Arial" w:cs="Arial"/>
        </w:rPr>
      </w:pPr>
    </w:p>
    <w:p w:rsidR="00F54DDB" w:rsidP="00C64C17" w:rsidRDefault="00F54DDB">
      <w:pPr>
        <w:ind w:firstLine="708"/>
        <w:jc w:val="both"/>
        <w:rPr>
          <w:rFonts w:ascii="Arial" w:hAnsi="Arial" w:cs="Arial"/>
        </w:rPr>
      </w:pPr>
    </w:p>
    <w:p w:rsidR="00C64C17" w:rsidP="00C64C17" w:rsidRDefault="00C64C17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Prelazi se na raspravu po t. </w:t>
      </w:r>
      <w:r>
        <w:rPr>
          <w:rFonts w:ascii="Arial" w:hAnsi="Arial" w:cs="Arial"/>
        </w:rPr>
        <w:t>2</w:t>
      </w:r>
      <w:r w:rsidRPr="00C64C17">
        <w:rPr>
          <w:rFonts w:ascii="Arial" w:hAnsi="Arial" w:cs="Arial"/>
        </w:rPr>
        <w:t>.</w:t>
      </w:r>
      <w:r>
        <w:rPr>
          <w:rFonts w:ascii="Arial" w:hAnsi="Arial" w:cs="Arial"/>
        </w:rPr>
        <w:t>:</w:t>
      </w:r>
      <w:r w:rsidRPr="00C64C17">
        <w:rPr>
          <w:rFonts w:ascii="Arial" w:hAnsi="Arial" w:cs="Arial"/>
        </w:rPr>
        <w:t xml:space="preserve"> </w:t>
      </w:r>
      <w:r w:rsidRPr="00324722" w:rsidR="00324722">
        <w:rPr>
          <w:rFonts w:ascii="Arial" w:hAnsi="Arial" w:cs="Arial"/>
        </w:rPr>
        <w:t xml:space="preserve">prijedlog odluke o davanju suglasnosti stečajnom upravitelju za podnošenje tužbe radi isplate te povjeravanje </w:t>
      </w:r>
      <w:r w:rsidR="00904E58">
        <w:rPr>
          <w:rFonts w:ascii="Arial" w:hAnsi="Arial" w:cs="Arial"/>
        </w:rPr>
        <w:t>punomoći odvjetnici Ani Holjar</w:t>
      </w:r>
    </w:p>
    <w:p w:rsidR="00324722" w:rsidP="00C64C17" w:rsidRDefault="00324722">
      <w:pPr>
        <w:ind w:firstLine="708"/>
        <w:jc w:val="both"/>
        <w:rPr>
          <w:rFonts w:ascii="Arial" w:hAnsi="Arial" w:cs="Arial"/>
        </w:rPr>
      </w:pPr>
    </w:p>
    <w:p w:rsidR="00C64C17" w:rsidP="00C64C17" w:rsidRDefault="00904E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St. uprav. obrazlaže navedeni prijedlog istovjetno kao u podnesku od 29. rujna 2021., </w:t>
      </w:r>
    </w:p>
    <w:p w:rsidR="00904E58" w:rsidP="00C64C17" w:rsidRDefault="00904E58">
      <w:pPr>
        <w:jc w:val="both"/>
        <w:rPr>
          <w:rFonts w:ascii="Arial" w:hAnsi="Arial" w:cs="Arial"/>
        </w:rPr>
      </w:pPr>
    </w:p>
    <w:p w:rsidRPr="00C64C17" w:rsidR="00904E58" w:rsidP="00C64C17" w:rsidRDefault="00904E58">
      <w:pPr>
        <w:jc w:val="both"/>
        <w:rPr>
          <w:rFonts w:ascii="Arial" w:hAnsi="Arial" w:cs="Arial"/>
        </w:rPr>
      </w:pPr>
    </w:p>
    <w:p w:rsidRPr="00C64C17" w:rsidR="00C64C17" w:rsidP="005A0E3C" w:rsidRDefault="00C64C1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</w:t>
      </w:r>
    </w:p>
    <w:p w:rsidRPr="00C64C17" w:rsidR="00C64C17" w:rsidP="00C64C17" w:rsidRDefault="00C64C1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donosi odluku</w:t>
      </w:r>
    </w:p>
    <w:p w:rsidR="00C64C17" w:rsidP="00C64C17" w:rsidRDefault="00C64C17">
      <w:pPr>
        <w:jc w:val="both"/>
        <w:rPr>
          <w:rFonts w:ascii="Arial" w:hAnsi="Arial" w:cs="Arial"/>
        </w:rPr>
      </w:pPr>
    </w:p>
    <w:p w:rsidR="00904E58" w:rsidP="00904E58" w:rsidRDefault="00904E5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Daje se suglasnost stečajnom upravitelju za podnašanje tužbe protiv HOK-osiguranje d.d. OIB: 00432869176, Zagreb, Capraška 6, radi isplate 527.500,00 kn uvećano za kamate i troškove. </w:t>
      </w:r>
    </w:p>
    <w:p w:rsidR="00904E58" w:rsidP="00904E58" w:rsidRDefault="00904E58">
      <w:pPr>
        <w:ind w:firstLine="708"/>
        <w:jc w:val="both"/>
        <w:rPr>
          <w:rFonts w:ascii="Arial" w:hAnsi="Arial" w:cs="Arial"/>
        </w:rPr>
      </w:pPr>
    </w:p>
    <w:p w:rsidR="00904E58" w:rsidP="00904E58" w:rsidRDefault="00904E58">
      <w:pPr>
        <w:ind w:firstLine="708"/>
        <w:jc w:val="both"/>
        <w:rPr>
          <w:rFonts w:ascii="Arial" w:hAnsi="Arial" w:cs="Arial"/>
        </w:rPr>
      </w:pPr>
    </w:p>
    <w:p w:rsidR="00904E58" w:rsidP="00C64C17" w:rsidRDefault="00904E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Daje se suglasnost stečajnom upravitelju za izdavanje punomoći odvjetnici Ani Holjar za zastupanje stečajnog dužnika u tom sudskom postupku. </w:t>
      </w:r>
    </w:p>
    <w:p w:rsidR="00C64C17" w:rsidP="00C64C17" w:rsidRDefault="00C64C17">
      <w:pPr>
        <w:jc w:val="both"/>
        <w:rPr>
          <w:rFonts w:ascii="Arial" w:hAnsi="Arial" w:cs="Arial"/>
        </w:rPr>
      </w:pPr>
    </w:p>
    <w:p w:rsidR="00904E58" w:rsidP="00C64C17" w:rsidRDefault="00904E58">
      <w:pPr>
        <w:jc w:val="both"/>
        <w:rPr>
          <w:rFonts w:ascii="Arial" w:hAnsi="Arial" w:cs="Arial"/>
        </w:rPr>
      </w:pPr>
    </w:p>
    <w:p w:rsidRPr="00C64C17" w:rsidR="00904E58" w:rsidP="00C64C17" w:rsidRDefault="00904E58">
      <w:pPr>
        <w:jc w:val="both"/>
        <w:rPr>
          <w:rFonts w:ascii="Arial" w:hAnsi="Arial" w:cs="Arial"/>
        </w:rPr>
      </w:pPr>
    </w:p>
    <w:p w:rsidR="00C64C17" w:rsidP="00C64C17" w:rsidRDefault="00C64C17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Prelazi se na raspravu po t. </w:t>
      </w:r>
      <w:r>
        <w:rPr>
          <w:rFonts w:ascii="Arial" w:hAnsi="Arial" w:cs="Arial"/>
        </w:rPr>
        <w:t>3</w:t>
      </w:r>
      <w:r w:rsidRPr="00C64C17">
        <w:rPr>
          <w:rFonts w:ascii="Arial" w:hAnsi="Arial" w:cs="Arial"/>
        </w:rPr>
        <w:t>.</w:t>
      </w:r>
      <w:r>
        <w:rPr>
          <w:rFonts w:ascii="Arial" w:hAnsi="Arial" w:cs="Arial"/>
        </w:rPr>
        <w:t>:</w:t>
      </w:r>
      <w:r w:rsidRPr="00C64C17">
        <w:rPr>
          <w:rFonts w:ascii="Arial" w:hAnsi="Arial" w:cs="Arial"/>
        </w:rPr>
        <w:t xml:space="preserve"> </w:t>
      </w:r>
      <w:r w:rsidRPr="00324722" w:rsidR="00324722">
        <w:rPr>
          <w:rFonts w:ascii="Arial" w:hAnsi="Arial" w:cs="Arial"/>
        </w:rPr>
        <w:t>prijedlog odluke o davanju suglasnosti stečajnom upravitelju za podnošenje tužbe radi isplate stečenog bez osnove te povjeravanje punomoći odvjetniku</w:t>
      </w:r>
    </w:p>
    <w:p w:rsidR="00904E58" w:rsidP="00C64C17" w:rsidRDefault="00904E58">
      <w:pPr>
        <w:ind w:firstLine="708"/>
        <w:jc w:val="both"/>
        <w:rPr>
          <w:rFonts w:ascii="Arial" w:hAnsi="Arial" w:cs="Arial"/>
        </w:rPr>
      </w:pPr>
    </w:p>
    <w:p w:rsidR="00904E58" w:rsidP="00904E58" w:rsidRDefault="00904E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St. uprav. obrazlaže navedeni prijedlog istovjetno kao u podnesku od 29. rujna 2021., </w:t>
      </w:r>
    </w:p>
    <w:p w:rsidR="00904E58" w:rsidP="00C64C17" w:rsidRDefault="00904E58">
      <w:pPr>
        <w:ind w:firstLine="708"/>
        <w:jc w:val="both"/>
        <w:rPr>
          <w:rFonts w:ascii="Arial" w:hAnsi="Arial" w:cs="Arial"/>
        </w:rPr>
      </w:pPr>
    </w:p>
    <w:p w:rsidRPr="00C64C17" w:rsidR="00D77C49" w:rsidP="005A0E3C" w:rsidRDefault="00904E5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D77C49">
        <w:rPr>
          <w:rFonts w:ascii="Arial" w:hAnsi="Arial" w:cs="Arial"/>
        </w:rPr>
        <w:t xml:space="preserve">kupština vjerovnika </w:t>
      </w:r>
    </w:p>
    <w:p w:rsidRPr="00C64C17" w:rsidR="00D77C49" w:rsidP="00D77C49" w:rsidRDefault="00D77C4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donosi odluku</w:t>
      </w:r>
    </w:p>
    <w:p w:rsidR="00B117B4" w:rsidP="00C64C17" w:rsidRDefault="00B117B4">
      <w:pPr>
        <w:jc w:val="both"/>
        <w:rPr>
          <w:rFonts w:ascii="Arial" w:hAnsi="Arial" w:cs="Arial"/>
        </w:rPr>
      </w:pPr>
    </w:p>
    <w:p w:rsidR="00904E58" w:rsidP="00C64C17" w:rsidRDefault="00904E58">
      <w:pPr>
        <w:jc w:val="both"/>
        <w:rPr>
          <w:rFonts w:ascii="Arial" w:hAnsi="Arial" w:cs="Arial"/>
        </w:rPr>
      </w:pPr>
    </w:p>
    <w:p w:rsidR="00904E58" w:rsidP="00904E58" w:rsidRDefault="00904E5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Daje se suglasnost stečajnom upravitelju za podnašanje tužbe protiv </w:t>
      </w:r>
      <w:r w:rsidR="00A1465C">
        <w:rPr>
          <w:rFonts w:ascii="Arial" w:hAnsi="Arial" w:cs="Arial"/>
        </w:rPr>
        <w:t xml:space="preserve">FRENDY d.o.o., OIB. 66977869240, Dubrovnik, Obala pape Ivana Pavla II. 16a, </w:t>
      </w:r>
      <w:r>
        <w:rPr>
          <w:rFonts w:ascii="Arial" w:hAnsi="Arial" w:cs="Arial"/>
        </w:rPr>
        <w:t xml:space="preserve">radi isplate </w:t>
      </w:r>
      <w:r w:rsidR="00A1465C">
        <w:rPr>
          <w:rFonts w:ascii="Arial" w:hAnsi="Arial" w:cs="Arial"/>
        </w:rPr>
        <w:t xml:space="preserve">stečenog bez osnove iznosa od 53.850,00 eura u kunskoj protuvrijednosti </w:t>
      </w:r>
      <w:r>
        <w:rPr>
          <w:rFonts w:ascii="Arial" w:hAnsi="Arial" w:cs="Arial"/>
        </w:rPr>
        <w:t xml:space="preserve"> uvećano za kama</w:t>
      </w:r>
      <w:r w:rsidR="00A1465C">
        <w:rPr>
          <w:rFonts w:ascii="Arial" w:hAnsi="Arial" w:cs="Arial"/>
        </w:rPr>
        <w:t xml:space="preserve">te i troškove. </w:t>
      </w:r>
    </w:p>
    <w:p w:rsidR="00904E58" w:rsidP="00904E58" w:rsidRDefault="00904E58">
      <w:pPr>
        <w:ind w:firstLine="708"/>
        <w:jc w:val="both"/>
        <w:rPr>
          <w:rFonts w:ascii="Arial" w:hAnsi="Arial" w:cs="Arial"/>
        </w:rPr>
      </w:pPr>
    </w:p>
    <w:p w:rsidR="00904E58" w:rsidP="00904E58" w:rsidRDefault="00904E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Daje se suglasnost stečajnom upravitelju za izdavanje punomoći odvjetnici Ani Holjar za zastupanje stečajnog dužnika u tom sudskom postupku. </w:t>
      </w:r>
    </w:p>
    <w:p w:rsidR="00C64C17" w:rsidP="00C64C17" w:rsidRDefault="00C64C17">
      <w:pPr>
        <w:jc w:val="both"/>
        <w:rPr>
          <w:rFonts w:ascii="Arial" w:hAnsi="Arial" w:cs="Arial"/>
        </w:rPr>
      </w:pPr>
    </w:p>
    <w:p w:rsidRPr="00C64C17" w:rsidR="007E5373" w:rsidP="00C64C17" w:rsidRDefault="007E5373">
      <w:pPr>
        <w:jc w:val="both"/>
        <w:rPr>
          <w:rFonts w:ascii="Arial" w:hAnsi="Arial" w:cs="Arial"/>
        </w:rPr>
      </w:pPr>
    </w:p>
    <w:p w:rsidR="00C64C17" w:rsidP="00C64C17" w:rsidRDefault="00C64C17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Prelazi se na raspravu po t. </w:t>
      </w:r>
      <w:r>
        <w:rPr>
          <w:rFonts w:ascii="Arial" w:hAnsi="Arial" w:cs="Arial"/>
        </w:rPr>
        <w:t>4.:</w:t>
      </w:r>
      <w:r w:rsidRPr="00C64C17">
        <w:rPr>
          <w:rFonts w:ascii="Arial" w:hAnsi="Arial" w:cs="Arial"/>
        </w:rPr>
        <w:t xml:space="preserve"> </w:t>
      </w:r>
      <w:r w:rsidRPr="00324722" w:rsidR="00324722">
        <w:rPr>
          <w:rFonts w:ascii="Arial" w:hAnsi="Arial" w:cs="Arial"/>
        </w:rPr>
        <w:t>prijedlog odluke o davanju suglasnosti stečajnom upravitelju za podnošenje tužbe radi isplate i predaje u posjed te povjeravanje punomoći odvjetniku</w:t>
      </w:r>
      <w:r w:rsidRPr="00C64C17">
        <w:rPr>
          <w:rFonts w:ascii="Arial" w:hAnsi="Arial" w:cs="Arial"/>
        </w:rPr>
        <w:t>,</w:t>
      </w:r>
    </w:p>
    <w:p w:rsidR="00C64C17" w:rsidP="00C64C17" w:rsidRDefault="00C64C17">
      <w:pPr>
        <w:ind w:firstLine="708"/>
        <w:jc w:val="both"/>
        <w:rPr>
          <w:rFonts w:ascii="Arial" w:hAnsi="Arial" w:cs="Arial"/>
        </w:rPr>
      </w:pPr>
    </w:p>
    <w:p w:rsidR="00A1465C" w:rsidP="00C64C17" w:rsidRDefault="00A1465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ostaje kod prijedloga iz podneska od 17.listopšada 2021., s time što navodi da se tu radi o davanju suglasnosti st. upravitelju za podnašanje tužbe isključivo radi isplate iznosa od 9.360,00 eura, sve kako je to obrazloženo u tom prijedlogu. St. upravitelj navodi da je u međuvremenu zaprimio dopis DUBROVAČKE PIVVOVARE kojim se navodi da su spremni dobrovoljno ispuniti tu obavezu pa se predlaže davanje stečajnom upravitelju uvjetne suglasnosti.</w:t>
      </w:r>
    </w:p>
    <w:p w:rsidR="00A1465C" w:rsidP="00C64C17" w:rsidRDefault="00A1465C">
      <w:pPr>
        <w:ind w:firstLine="708"/>
        <w:jc w:val="both"/>
        <w:rPr>
          <w:rFonts w:ascii="Arial" w:hAnsi="Arial" w:cs="Arial"/>
        </w:rPr>
      </w:pPr>
    </w:p>
    <w:p w:rsidR="00A1465C" w:rsidP="00C64C17" w:rsidRDefault="00A1465C">
      <w:pPr>
        <w:ind w:firstLine="708"/>
        <w:jc w:val="both"/>
        <w:rPr>
          <w:rFonts w:ascii="Arial" w:hAnsi="Arial" w:cs="Arial"/>
        </w:rPr>
      </w:pPr>
    </w:p>
    <w:p w:rsidRPr="00C64C17" w:rsidR="00A1465C" w:rsidP="00A1465C" w:rsidRDefault="00A1465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</w:t>
      </w:r>
    </w:p>
    <w:p w:rsidRPr="00C64C17" w:rsidR="00A1465C" w:rsidP="00A1465C" w:rsidRDefault="00A1465C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donosi odluku</w:t>
      </w:r>
    </w:p>
    <w:p w:rsidR="00A1465C" w:rsidP="00C64C17" w:rsidRDefault="00A1465C">
      <w:pPr>
        <w:jc w:val="both"/>
        <w:rPr>
          <w:rFonts w:ascii="Arial" w:hAnsi="Arial" w:cs="Arial"/>
        </w:rPr>
      </w:pPr>
    </w:p>
    <w:p w:rsidR="00A1465C" w:rsidP="00C64C17" w:rsidRDefault="00A146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Daje se suglasnost st. upravitelju za podnašanje tužbe protiv DUBROVAČKE PIVOVARE d.o.o., OIB: 15794843589, Dubrovnik, Vukovarska 30, radi isplate 9.360,00 eura u kunskoj protuvrijednosti uvećano za kamate i troškove, ako se navedeni iznos od 9.360,00 eura ne uplati na račun dužnika do 21. studenog 2021. U slučaju pokretanja postupka, daje se suglasnost stečajnom upravitelju za izdavanje punomoći odvjetnici Ani Holjar, za zastupanje stečajnog dužnika u navedenom sudskom postupku. </w:t>
      </w:r>
    </w:p>
    <w:p w:rsidRPr="00C64C17" w:rsidR="00324722" w:rsidP="00C64C17" w:rsidRDefault="00C64C17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</w:p>
    <w:p w:rsidR="00324722" w:rsidP="00324722" w:rsidRDefault="00C64C17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Prelazi se na raspravu po t. </w:t>
      </w:r>
      <w:r>
        <w:rPr>
          <w:rFonts w:ascii="Arial" w:hAnsi="Arial" w:cs="Arial"/>
        </w:rPr>
        <w:t>5</w:t>
      </w:r>
      <w:r w:rsidRPr="00C64C17">
        <w:rPr>
          <w:rFonts w:ascii="Arial" w:hAnsi="Arial" w:cs="Arial"/>
        </w:rPr>
        <w:t>.</w:t>
      </w:r>
      <w:r>
        <w:rPr>
          <w:rFonts w:ascii="Arial" w:hAnsi="Arial" w:cs="Arial"/>
        </w:rPr>
        <w:t>:</w:t>
      </w:r>
      <w:r w:rsidRPr="00C64C17">
        <w:rPr>
          <w:rFonts w:ascii="Arial" w:hAnsi="Arial" w:cs="Arial"/>
        </w:rPr>
        <w:t xml:space="preserve"> </w:t>
      </w:r>
      <w:r w:rsidRPr="00324722" w:rsidR="00324722">
        <w:rPr>
          <w:rFonts w:ascii="Arial" w:hAnsi="Arial" w:cs="Arial"/>
        </w:rPr>
        <w:t>prijedlog odluke o davanju suglasnosti stečajnom upravitelju za podnošenje tužbe protiv REPUBLIKE HRVATSKE pred EUROPSKIM SUDOM ZA LJUDSKA PRAVA</w:t>
      </w:r>
      <w:r w:rsidR="00A1465C">
        <w:rPr>
          <w:rFonts w:ascii="Arial" w:hAnsi="Arial" w:cs="Arial"/>
        </w:rPr>
        <w:t xml:space="preserve">. </w:t>
      </w:r>
    </w:p>
    <w:p w:rsidR="00A1465C" w:rsidP="00324722" w:rsidRDefault="00A1465C">
      <w:pPr>
        <w:ind w:firstLine="708"/>
        <w:jc w:val="both"/>
        <w:rPr>
          <w:rFonts w:ascii="Arial" w:hAnsi="Arial" w:cs="Arial"/>
        </w:rPr>
      </w:pPr>
    </w:p>
    <w:p w:rsidR="00A1465C" w:rsidP="00324722" w:rsidRDefault="00A1465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navodi da je točku 5. sastavio sukladno uputi vjerovnika Kovačića koji je spreman snositi troškove tog postupka. </w:t>
      </w:r>
    </w:p>
    <w:p w:rsidR="0073128C" w:rsidP="00C64C17" w:rsidRDefault="0073128C">
      <w:pPr>
        <w:ind w:firstLine="708"/>
        <w:jc w:val="both"/>
        <w:rPr>
          <w:rFonts w:ascii="Arial" w:hAnsi="Arial" w:cs="Arial"/>
        </w:rPr>
      </w:pPr>
    </w:p>
    <w:p w:rsidRPr="00C64C17" w:rsidR="00C64C17" w:rsidP="00E5705C" w:rsidRDefault="00C64C1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</w:t>
      </w:r>
    </w:p>
    <w:p w:rsidRPr="00C64C17" w:rsidR="00C64C17" w:rsidP="00C64C17" w:rsidRDefault="00C64C1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donosi odluku</w:t>
      </w:r>
    </w:p>
    <w:p w:rsidRPr="00C64C17" w:rsidR="00C64C17" w:rsidP="00C64C17" w:rsidRDefault="00C64C17">
      <w:pPr>
        <w:jc w:val="both"/>
        <w:rPr>
          <w:rFonts w:ascii="Arial" w:hAnsi="Arial" w:cs="Arial"/>
        </w:rPr>
      </w:pPr>
    </w:p>
    <w:p w:rsidR="00C64C17" w:rsidP="000109BF" w:rsidRDefault="00A146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Daje se suglasnost stečajnom upravitelju za </w:t>
      </w:r>
      <w:r w:rsidRPr="00324722">
        <w:rPr>
          <w:rFonts w:ascii="Arial" w:hAnsi="Arial" w:cs="Arial"/>
        </w:rPr>
        <w:t>podnošenje tužbe protiv REPUBLIKE HRVATSKE pred EUROPSKIM SUDOM ZA LJUDSKA PRAVA</w:t>
      </w:r>
      <w:r>
        <w:rPr>
          <w:rFonts w:ascii="Arial" w:hAnsi="Arial" w:cs="Arial"/>
        </w:rPr>
        <w:t xml:space="preserve">, radi povrede prava rješenjem USRH posl. broj:  U-III-3166/2020 od 15 rujna 2021. te presudom i rješenjem VRRH posl. broj: Revt-119/2018-3 od 11. veljače 2020. i odlukama nize stupanjskih sudova kao i da se ovlašćuje stečajnog upravitelja da zastupanje stečajnog dužnika u tom postupku izda punomoć odvjetnici Ani Holjar. </w:t>
      </w:r>
    </w:p>
    <w:p w:rsidR="00E5705C" w:rsidP="000109BF" w:rsidRDefault="00A146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A0E3C" w:rsidP="000109BF" w:rsidRDefault="005A0E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Stečajni vjerovnik DANILO KOVAČIĆ predlaže da se povuče prijedlog od 20. listopada 2021. za postupanje sukladno čl. 216. SZ-a.</w:t>
      </w:r>
    </w:p>
    <w:p w:rsidR="005A0E3C" w:rsidP="000109BF" w:rsidRDefault="005A0E3C">
      <w:pPr>
        <w:jc w:val="both"/>
        <w:rPr>
          <w:rFonts w:ascii="Arial" w:hAnsi="Arial" w:cs="Arial"/>
        </w:rPr>
      </w:pPr>
    </w:p>
    <w:p w:rsidR="005A0E3C" w:rsidP="000109BF" w:rsidRDefault="005A0E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Stečajni upravitelj je suglasan sa prijedlogom vjerovnika DANIL</w:t>
      </w:r>
      <w:r w:rsidR="00077AC1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KOVAČIĆA. </w:t>
      </w:r>
    </w:p>
    <w:p w:rsidR="005A0E3C" w:rsidP="000109BF" w:rsidRDefault="005A0E3C">
      <w:pPr>
        <w:jc w:val="both"/>
        <w:rPr>
          <w:rFonts w:ascii="Arial" w:hAnsi="Arial" w:cs="Arial"/>
        </w:rPr>
      </w:pPr>
    </w:p>
    <w:p w:rsidR="005A0E3C" w:rsidRDefault="005A0E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5A0E3C" w:rsidR="005A0E3C" w:rsidRDefault="005A0E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A0E3C">
        <w:rPr>
          <w:rFonts w:ascii="Arial" w:hAnsi="Arial" w:cs="Arial"/>
        </w:rPr>
        <w:t xml:space="preserve">SUDAC </w:t>
      </w:r>
    </w:p>
    <w:p w:rsidR="005A0E3C" w:rsidRDefault="005A0E3C">
      <w:pPr>
        <w:jc w:val="center"/>
      </w:pPr>
      <w:r w:rsidRPr="005A0E3C">
        <w:rPr>
          <w:rFonts w:ascii="Arial" w:hAnsi="Arial" w:cs="Arial"/>
        </w:rPr>
        <w:t>RJEŠAVA</w:t>
      </w:r>
    </w:p>
    <w:p w:rsidR="005A0E3C" w:rsidRDefault="005A0E3C"/>
    <w:p w:rsidR="005A0E3C" w:rsidP="000109BF" w:rsidRDefault="005A0E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prijedlog stečajnog upravitelja od 20. listopada 2021. za postupanje po čl. 261. SZ-a povučen. </w:t>
      </w:r>
    </w:p>
    <w:p w:rsidR="00E5705C" w:rsidP="000109BF" w:rsidRDefault="00E5705C">
      <w:pPr>
        <w:jc w:val="both"/>
        <w:rPr>
          <w:rFonts w:ascii="Arial" w:hAnsi="Arial" w:cs="Arial"/>
        </w:rPr>
      </w:pPr>
    </w:p>
    <w:p w:rsidR="007E5373" w:rsidP="000109BF" w:rsidRDefault="007E53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A0E3C" w:rsidP="000109BF" w:rsidRDefault="007E53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predlaže da se odgodi donošenje odluke o unovčenju nekretnine na kraći rok </w:t>
      </w:r>
    </w:p>
    <w:p w:rsidR="007E5373" w:rsidP="000109BF" w:rsidRDefault="007E5373">
      <w:pPr>
        <w:jc w:val="both"/>
        <w:rPr>
          <w:rFonts w:ascii="Arial" w:hAnsi="Arial" w:cs="Arial"/>
        </w:rPr>
      </w:pPr>
    </w:p>
    <w:p w:rsidRPr="005A0E3C" w:rsidR="005A0E3C" w:rsidRDefault="005A0E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A0E3C">
        <w:rPr>
          <w:rFonts w:ascii="Arial" w:hAnsi="Arial" w:cs="Arial"/>
        </w:rPr>
        <w:t xml:space="preserve">SUDAC </w:t>
      </w:r>
    </w:p>
    <w:p w:rsidRPr="005A0E3C" w:rsidR="005A0E3C" w:rsidRDefault="005A0E3C">
      <w:pPr>
        <w:jc w:val="both"/>
        <w:rPr>
          <w:rFonts w:ascii="Arial" w:hAnsi="Arial" w:cs="Arial"/>
        </w:rPr>
      </w:pPr>
    </w:p>
    <w:p w:rsidRPr="005A0E3C" w:rsidR="005A0E3C" w:rsidRDefault="005A0E3C">
      <w:pPr>
        <w:jc w:val="center"/>
        <w:rPr>
          <w:rFonts w:ascii="Arial" w:hAnsi="Arial" w:cs="Arial"/>
        </w:rPr>
      </w:pPr>
      <w:r w:rsidRPr="005A0E3C">
        <w:rPr>
          <w:rFonts w:ascii="Arial" w:hAnsi="Arial" w:cs="Arial"/>
        </w:rPr>
        <w:t>RJEŠAVA</w:t>
      </w:r>
    </w:p>
    <w:p w:rsidR="005A0E3C" w:rsidRDefault="005A0E3C"/>
    <w:p w:rsidR="005A0E3C" w:rsidRDefault="005A0E3C">
      <w:pPr>
        <w:rPr>
          <w:rFonts w:ascii="Arial" w:hAnsi="Arial" w:cs="Arial"/>
        </w:rPr>
      </w:pPr>
      <w:r>
        <w:tab/>
      </w:r>
      <w:r w:rsidRPr="005A0E3C">
        <w:rPr>
          <w:rFonts w:ascii="Arial" w:hAnsi="Arial" w:cs="Arial"/>
        </w:rPr>
        <w:t xml:space="preserve">Zakazuje se </w:t>
      </w:r>
      <w:r>
        <w:rPr>
          <w:rFonts w:ascii="Arial" w:hAnsi="Arial" w:cs="Arial"/>
        </w:rPr>
        <w:t xml:space="preserve">skupština vjerovnika za dan </w:t>
      </w:r>
      <w:r w:rsidR="007E5373">
        <w:rPr>
          <w:rFonts w:ascii="Arial" w:hAnsi="Arial" w:cs="Arial"/>
        </w:rPr>
        <w:t xml:space="preserve">24. studeni 2021. u 13:00 sati. </w:t>
      </w:r>
    </w:p>
    <w:p w:rsidR="007E5373" w:rsidRDefault="007E5373">
      <w:pPr>
        <w:rPr>
          <w:rFonts w:ascii="Arial" w:hAnsi="Arial" w:cs="Arial"/>
        </w:rPr>
      </w:pPr>
    </w:p>
    <w:p w:rsidR="007E5373" w:rsidRDefault="007E537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Dnevni red: </w:t>
      </w:r>
    </w:p>
    <w:p w:rsidRPr="005A0E3C" w:rsidR="007E5373" w:rsidRDefault="007E537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donošenje odluke o unovčenju nekretnine. </w:t>
      </w:r>
    </w:p>
    <w:p w:rsidR="005A0E3C" w:rsidRDefault="005A0E3C"/>
    <w:p w:rsidRPr="00C64C17" w:rsidR="005A0E3C" w:rsidP="000109BF" w:rsidRDefault="005A0E3C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Dovršeno u </w:t>
      </w:r>
      <w:r w:rsidR="00324722">
        <w:rPr>
          <w:rFonts w:ascii="Arial" w:hAnsi="Arial" w:cs="Arial"/>
        </w:rPr>
        <w:t>13:</w:t>
      </w:r>
      <w:r w:rsidR="007E5373">
        <w:rPr>
          <w:rFonts w:ascii="Arial" w:hAnsi="Arial" w:cs="Arial"/>
        </w:rPr>
        <w:t>38</w:t>
      </w:r>
      <w:r w:rsidRPr="00C64C17">
        <w:rPr>
          <w:rFonts w:ascii="Arial" w:hAnsi="Arial" w:cs="Arial"/>
        </w:rPr>
        <w:t xml:space="preserve"> sati.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0109BF" w:rsidP="00A82499" w:rsidRDefault="000109BF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Stečajni upravitelj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Stečajni sudac</w:t>
      </w:r>
      <w:r w:rsidRPr="00C64C17">
        <w:rPr>
          <w:rFonts w:ascii="Arial" w:hAnsi="Arial" w:cs="Arial"/>
        </w:rPr>
        <w:tab/>
        <w:t xml:space="preserve">                                       </w:t>
      </w:r>
      <w:r w:rsidRPr="00C64C17">
        <w:rPr>
          <w:rFonts w:ascii="Arial" w:hAnsi="Arial" w:cs="Arial"/>
        </w:rPr>
        <w:tab/>
      </w:r>
    </w:p>
    <w:p w:rsidRPr="00C64C17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>VJEROVNICI</w:t>
      </w:r>
    </w:p>
    <w:p w:rsidRPr="00C64C17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</w:p>
    <w:p w:rsidRPr="00C64C17" w:rsidR="001F6ACF" w:rsidP="00540834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>Zapisničar</w:t>
      </w:r>
    </w:p>
    <w:sectPr w:rsidRPr="00C64C17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C64C17" w:rsidR="00634E44" w:rsidP="00634E44" w:rsidRDefault="00634E44">
        <w:pPr>
          <w:pStyle w:val="Zaglavlje"/>
          <w:ind w:firstLine="4536"/>
          <w:jc w:val="center"/>
          <w:rPr>
            <w:rFonts w:ascii="Arial" w:hAnsi="Arial" w:cs="Arial"/>
          </w:rPr>
        </w:pPr>
        <w:r w:rsidRPr="00C64C17">
          <w:rPr>
            <w:rFonts w:ascii="Arial" w:hAnsi="Arial" w:cs="Arial"/>
          </w:rPr>
          <w:fldChar w:fldCharType="begin"/>
        </w:r>
        <w:r w:rsidRPr="00C64C17">
          <w:rPr>
            <w:rFonts w:ascii="Arial" w:hAnsi="Arial" w:cs="Arial"/>
          </w:rPr>
          <w:instrText>PAGE   \* MERGEFORMAT</w:instrText>
        </w:r>
        <w:r w:rsidRPr="00C64C17">
          <w:rPr>
            <w:rFonts w:ascii="Arial" w:hAnsi="Arial" w:cs="Arial"/>
          </w:rPr>
          <w:fldChar w:fldCharType="separate"/>
        </w:r>
        <w:r w:rsidR="000B6AE4">
          <w:rPr>
            <w:rFonts w:ascii="Arial" w:hAnsi="Arial" w:cs="Arial"/>
            <w:noProof/>
          </w:rPr>
          <w:t>4</w:t>
        </w:r>
        <w:r w:rsidRPr="00C64C17">
          <w:rPr>
            <w:rFonts w:ascii="Arial" w:hAnsi="Arial" w:cs="Arial"/>
          </w:rPr>
          <w:fldChar w:fldCharType="end"/>
        </w:r>
        <w:r w:rsidRPr="00C64C17">
          <w:rPr>
            <w:rFonts w:ascii="Arial" w:hAnsi="Arial" w:cs="Arial"/>
          </w:rPr>
          <w:t xml:space="preserve"> </w:t>
        </w:r>
        <w:r w:rsidRPr="00C64C17">
          <w:rPr>
            <w:rFonts w:ascii="Arial" w:hAnsi="Arial" w:cs="Arial"/>
          </w:rPr>
          <w:tab/>
        </w:r>
        <w:r w:rsidRPr="00C64C17" w:rsidR="00E449CF">
          <w:rPr>
            <w:rFonts w:ascii="Arial" w:hAnsi="Arial" w:cs="Arial"/>
          </w:rPr>
          <w:t xml:space="preserve">       </w:t>
        </w:r>
        <w:r w:rsidRPr="00C64C17" w:rsidR="001A3B5B">
          <w:rPr>
            <w:rFonts w:ascii="Arial" w:hAnsi="Arial" w:cs="Arial"/>
          </w:rPr>
          <w:t xml:space="preserve">  </w:t>
        </w:r>
        <w:r w:rsidRPr="00C64C17" w:rsidR="003765E0">
          <w:rPr>
            <w:rFonts w:ascii="Arial" w:hAnsi="Arial" w:cs="Arial"/>
          </w:rPr>
          <w:t xml:space="preserve"> </w:t>
        </w:r>
        <w:r w:rsidRPr="00C64C17" w:rsidR="00843014">
          <w:rPr>
            <w:rFonts w:ascii="Arial" w:hAnsi="Arial" w:cs="Arial"/>
          </w:rPr>
          <w:t>4 St-</w:t>
        </w:r>
        <w:r w:rsidRPr="00C64C17" w:rsidR="00C64C17">
          <w:rPr>
            <w:rFonts w:ascii="Arial" w:hAnsi="Arial" w:cs="Arial"/>
          </w:rPr>
          <w:t>397/2019-</w:t>
        </w:r>
        <w:r w:rsidR="00324722">
          <w:rPr>
            <w:rFonts w:ascii="Arial" w:hAnsi="Arial" w:cs="Arial"/>
          </w:rPr>
          <w:t>135</w:t>
        </w:r>
      </w:p>
    </w:sdtContent>
  </w:sdt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4AAD"/>
    <w:rsid w:val="00064499"/>
    <w:rsid w:val="00077AC1"/>
    <w:rsid w:val="000B6AE4"/>
    <w:rsid w:val="000B757A"/>
    <w:rsid w:val="00127D9E"/>
    <w:rsid w:val="00142DF3"/>
    <w:rsid w:val="00143A79"/>
    <w:rsid w:val="00171388"/>
    <w:rsid w:val="001A3B5B"/>
    <w:rsid w:val="001B1E9D"/>
    <w:rsid w:val="001B474B"/>
    <w:rsid w:val="001F6ACF"/>
    <w:rsid w:val="002652E2"/>
    <w:rsid w:val="0026577B"/>
    <w:rsid w:val="002867C3"/>
    <w:rsid w:val="002A41E9"/>
    <w:rsid w:val="002D190B"/>
    <w:rsid w:val="002E7602"/>
    <w:rsid w:val="002F1A78"/>
    <w:rsid w:val="00303D6F"/>
    <w:rsid w:val="003046BF"/>
    <w:rsid w:val="00320077"/>
    <w:rsid w:val="00324722"/>
    <w:rsid w:val="003301F1"/>
    <w:rsid w:val="00365D57"/>
    <w:rsid w:val="003765E0"/>
    <w:rsid w:val="003826BD"/>
    <w:rsid w:val="004872AF"/>
    <w:rsid w:val="004961F3"/>
    <w:rsid w:val="004E14A1"/>
    <w:rsid w:val="004E22EC"/>
    <w:rsid w:val="00540834"/>
    <w:rsid w:val="00541DEB"/>
    <w:rsid w:val="005420E6"/>
    <w:rsid w:val="00542E75"/>
    <w:rsid w:val="00545CF6"/>
    <w:rsid w:val="005A0E3C"/>
    <w:rsid w:val="005C60C5"/>
    <w:rsid w:val="005C7D0A"/>
    <w:rsid w:val="005E03CD"/>
    <w:rsid w:val="00614E8B"/>
    <w:rsid w:val="00615A55"/>
    <w:rsid w:val="00634E44"/>
    <w:rsid w:val="006A11F0"/>
    <w:rsid w:val="006A2C27"/>
    <w:rsid w:val="00715266"/>
    <w:rsid w:val="0071783F"/>
    <w:rsid w:val="0073128C"/>
    <w:rsid w:val="0076081A"/>
    <w:rsid w:val="007948CB"/>
    <w:rsid w:val="007B0941"/>
    <w:rsid w:val="007C48B3"/>
    <w:rsid w:val="007E5373"/>
    <w:rsid w:val="008278FC"/>
    <w:rsid w:val="00835D86"/>
    <w:rsid w:val="0084131B"/>
    <w:rsid w:val="00843014"/>
    <w:rsid w:val="00847962"/>
    <w:rsid w:val="00904E58"/>
    <w:rsid w:val="00923CB0"/>
    <w:rsid w:val="00935329"/>
    <w:rsid w:val="0093661F"/>
    <w:rsid w:val="00946D66"/>
    <w:rsid w:val="0095342C"/>
    <w:rsid w:val="0095357F"/>
    <w:rsid w:val="00981BCE"/>
    <w:rsid w:val="009F339A"/>
    <w:rsid w:val="00A03B9E"/>
    <w:rsid w:val="00A05AFD"/>
    <w:rsid w:val="00A1465C"/>
    <w:rsid w:val="00A36158"/>
    <w:rsid w:val="00A4179E"/>
    <w:rsid w:val="00A806C6"/>
    <w:rsid w:val="00A82499"/>
    <w:rsid w:val="00A93CA7"/>
    <w:rsid w:val="00B02645"/>
    <w:rsid w:val="00B02E4F"/>
    <w:rsid w:val="00B117B4"/>
    <w:rsid w:val="00B65DD0"/>
    <w:rsid w:val="00B71EAC"/>
    <w:rsid w:val="00B85369"/>
    <w:rsid w:val="00BA1E35"/>
    <w:rsid w:val="00BB44A8"/>
    <w:rsid w:val="00C64C17"/>
    <w:rsid w:val="00C95E72"/>
    <w:rsid w:val="00CB031A"/>
    <w:rsid w:val="00CB4D0C"/>
    <w:rsid w:val="00CE02F2"/>
    <w:rsid w:val="00D04A30"/>
    <w:rsid w:val="00D04A32"/>
    <w:rsid w:val="00D20147"/>
    <w:rsid w:val="00D61866"/>
    <w:rsid w:val="00D61972"/>
    <w:rsid w:val="00D77C49"/>
    <w:rsid w:val="00DB7896"/>
    <w:rsid w:val="00DE307B"/>
    <w:rsid w:val="00E203AC"/>
    <w:rsid w:val="00E326DB"/>
    <w:rsid w:val="00E449CF"/>
    <w:rsid w:val="00E5705C"/>
    <w:rsid w:val="00E66086"/>
    <w:rsid w:val="00E66582"/>
    <w:rsid w:val="00EA43B2"/>
    <w:rsid w:val="00ED2F2D"/>
    <w:rsid w:val="00EF2EE3"/>
    <w:rsid w:val="00F262AD"/>
    <w:rsid w:val="00F54DDB"/>
    <w:rsid w:val="00F61B8B"/>
    <w:rsid w:val="00F757A5"/>
    <w:rsid w:val="00FC146B"/>
    <w:rsid w:val="00FC4EA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7AC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7AC1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B6A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6AE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6AE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6AE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6AE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5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2021.</izvorni_sadrzaj>
    <derivirana_varijabla naziv="DomainObject.StvarniPocetakDatum_1">21. listopada 2021.</derivirana_varijabla>
  </DomainObject.StvarniPocetakDatum>
  <DomainObject.StvarniZavrsetakDatum>
    <izvorni_sadrzaj>21. listopada 2021.</izvorni_sadrzaj>
    <derivirana_varijabla naziv="DomainObject.StvarniZavrsetakDatum_1">21. listopada 2021.</derivirana_varijabla>
  </DomainObject.StvarniZavrsetakDatum>
  <DomainObject.PlaniraniZavrsetakDatum>
    <izvorni_sadrzaj>21. listopada 2021.</izvorni_sadrzaj>
    <derivirana_varijabla naziv="DomainObject.PlaniraniZavrsetakDatum_1">21. listopada 2021.</derivirana_varijabla>
  </DomainObject.PlaniraniZavrsetakDatum>
  <DomainObject.PlaniraniPocetakDatum>
    <izvorni_sadrzaj>21. listopada 2021.</izvorni_sadrzaj>
    <derivirana_varijabla naziv="DomainObject.PlaniraniPocetakDatum_1">21. listopada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13:38</izvorni_sadrzaj>
    <derivirana_varijabla naziv="DomainObject.StvarniZavrsetakVrijeme_1">13:38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2021.</izvorni_sadrzaj>
    <derivirana_varijabla naziv="DomainObject.Zapisnik.DatumKreiranja_1">21.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St-397/2019-135</izvorni_sadrzaj>
    <derivirana_varijabla naziv="DomainObject.Zapisnik.Oznaka_1">St-397/2019-135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prijedlogu
za nastavak steč. postupka
18.10.2021. poslan u pisarnicu</izvorni_sadrzaj>
    <derivirana_varijabla naziv="DomainObject.Predmet.Opis_1">novi br. radi odluke o prijedlogu
za nastavak steč. postupka
18.10.2021. poslan u pisarnicu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St-397/2019</izvorni_sadrzaj>
    <derivirana_varijabla naziv="DomainObject.Predmet.OznakaBroj_1">St-397/2019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19.8.'20. preslik spisa otpremljen na VS RH
31.3.'21. prileži fascikl s prijavama tražbina
ORIGINAL SPISA NA USTAVNOM SUDU OD 22.12.2020.</izvorni_sadrzaj>
    <derivirana_varijabla naziv="DomainObject.Predmet.PrimjedbaSuca_1">19.8.'20. preslik spisa otpremljen na VS RH
31.3.'21. prileži fascikl s prijavama tražbina
ORIGINAL SPISA NA USTAVNOM SUDU OD 22.12.2020.</derivirana_varijabla>
  </DomainObject.Predmet.PrimjedbaSuca>
  <DomainObject.Predmet.ProtustrankaFormated>
    <izvorni_sadrzaj>  Stečajna masa iza FLAMMA d.o.o. u stečaju</izvorni_sadrzaj>
    <derivirana_varijabla naziv="DomainObject.Predmet.ProtustrankaFormated_1">  Stečajna masa iza FLAMMA d.o.o. u stečaju</derivirana_varijabla>
  </DomainObject.Predmet.ProtustrankaFormated>
  <DomainObject.Predmet.ProtustrankaFormatedOIB>
    <izvorni_sadrzaj>  Stečajna masa iza FLAMMA d.o.o. u stečaju, OIB 26963932302</izvorni_sadrzaj>
    <derivirana_varijabla naziv="DomainObject.Predmet.ProtustrankaFormatedOIB_1">  Stečajna masa iza FLAMMA d.o.o. u stečaju, OIB 26963932302</derivirana_varijabla>
  </DomainObject.Predmet.ProtustrankaFormatedOIB>
  <DomainObject.Predmet.ProtustrankaFormatedWithAdress>
    <izvorni_sadrzaj> Stečajna masa iza FLAMMA d.o.o. u stečaju, Koparska 37, 52100 Pula</izvorni_sadrzaj>
    <derivirana_varijabla naziv="DomainObject.Predmet.ProtustrankaFormatedWithAdress_1"> Stečajna masa iza FLAMMA d.o.o. u stečaju, Koparska 37, 52100 Pula</derivirana_varijabla>
  </DomainObject.Predmet.ProtustrankaFormatedWithAdress>
  <DomainObject.Predmet.ProtustrankaFormatedWithAdressOIB>
    <izvorni_sadrzaj> Stečajna masa iza FLAMMA d.o.o. u stečaju, OIB 26963932302, Koparska 37, 52100 Pula</izvorni_sadrzaj>
    <derivirana_varijabla naziv="DomainObject.Predmet.ProtustrankaFormatedWithAdressOIB_1"> Stečajna masa iza FLAMMA d.o.o. u stečaju, OIB 26963932302, Koparska 37, 52100 Pula</derivirana_varijabla>
  </DomainObject.Predmet.ProtustrankaFormatedWithAdressOIB>
  <DomainObject.Predmet.ProtustrankaWithAdress>
    <izvorni_sadrzaj>Stečajna masa iza FLAMMA d.o.o. u stečaju Koparska 37, 52100 Pula</izvorni_sadrzaj>
    <derivirana_varijabla naziv="DomainObject.Predmet.ProtustrankaWithAdress_1">Stečajna masa iza FLAMMA d.o.o. u stečaju Koparska 37, 52100 Pula</derivirana_varijabla>
  </DomainObject.Predmet.ProtustrankaWithAdress>
  <DomainObject.Predmet.ProtustrankaWithAdressOIB>
    <izvorni_sadrzaj>Stečajna masa iza FLAMMA d.o.o. u stečaju, OIB 26963932302, Koparska 37, 52100 Pula</izvorni_sadrzaj>
    <derivirana_varijabla naziv="DomainObject.Predmet.ProtustrankaWithAdressOIB_1">Stečajna masa iza FLAMMA d.o.o. u stečaju, OIB 26963932302, Koparska 37, 52100 Pula</derivirana_varijabla>
  </DomainObject.Predmet.ProtustrankaWithAdressOIB>
  <DomainObject.Predmet.ProtustrankaNazivFormated>
    <izvorni_sadrzaj>Stečajna masa iza FLAMMA d.o.o. u stečaju</izvorni_sadrzaj>
    <derivirana_varijabla naziv="DomainObject.Predmet.ProtustrankaNazivFormated_1">Stečajna masa iza FLAMMA d.o.o. u stečaju</derivirana_varijabla>
  </DomainObject.Predmet.ProtustrankaNazivFormated>
  <DomainObject.Predmet.ProtustrankaNazivFormatedOIB>
    <izvorni_sadrzaj>Stečajna masa iza FLAMMA d.o.o. u stečaju, OIB 26963932302</izvorni_sadrzaj>
    <derivirana_varijabla naziv="DomainObject.Predmet.ProtustrankaNazivFormatedOIB_1">Stečajna masa iza FLAMMA d.o.o. u stečaju, OIB 26963932302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listopada 2021.</izvorni_sadrzaj>
    <derivirana_varijabla naziv="DomainObject.Predmet.SpisIzvanSuda.DatumIzlazaSpisa_1">11. listopada 2021.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Danilo Kovačič, Nova Gorica, Slovenija</izvorni_sadrzaj>
    <derivirana_varijabla naziv="DomainObject.Predmet.StrankaFormated_1">  Danilo Kovačič, Nova Gorica, Slovenija</derivirana_varijabla>
  </DomainObject.Predmet.StrankaFormated>
  <DomainObject.Predmet.StrankaFormatedOIB>
    <izvorni_sadrzaj>  Danilo Kovačič, Nova Gorica, Slovenija, OIB 87535321511</izvorni_sadrzaj>
    <derivirana_varijabla naziv="DomainObject.Predmet.StrankaFormatedOIB_1">  Danilo Kovačič, Nova Gorica, Slovenija, OIB 87535321511</derivirana_varijabla>
  </DomainObject.Predmet.StrankaFormatedOIB>
  <DomainObject.Predmet.StrankaFormatedWithAdress>
    <izvorni_sadrzaj> Danilo Kovačič, Nova Gorica, Slovenija, Ledine 139, Nova Gorica</izvorni_sadrzaj>
    <derivirana_varijabla naziv="DomainObject.Predmet.StrankaFormatedWithAdress_1"> Danilo Kovačič, Nova Gorica, Slovenija, Ledine 139, Nova Gorica</derivirana_varijabla>
  </DomainObject.Predmet.StrankaFormatedWithAdress>
  <DomainObject.Predmet.StrankaFormatedWithAdressOIB>
    <izvorni_sadrzaj> Danilo Kovačič, Nova Gorica, Slovenija, OIB 87535321511, Ledine 139, Nova Gorica</izvorni_sadrzaj>
    <derivirana_varijabla naziv="DomainObject.Predmet.StrankaFormatedWithAdressOIB_1"> Danilo Kovačič, Nova Gorica, Slovenija, OIB 87535321511, Ledine 139, Nova Gorica</derivirana_varijabla>
  </DomainObject.Predmet.StrankaFormatedWithAdressOIB>
  <DomainObject.Predmet.StrankaWithAdress>
    <izvorni_sadrzaj>Danilo Kovačič, Nova Gorica, Slovenija Ledine 139,Nova Gorica</izvorni_sadrzaj>
    <derivirana_varijabla naziv="DomainObject.Predmet.StrankaWithAdress_1">Danilo Kovačič, Nova Gorica, Slovenija Ledine 139,Nova Gorica</derivirana_varijabla>
  </DomainObject.Predmet.StrankaWithAdress>
  <DomainObject.Predmet.StrankaWithAdressOIB>
    <izvorni_sadrzaj>Danilo Kovačič, Nova Gorica, Slovenija, OIB 87535321511, Ledine 139,Nova Gorica</izvorni_sadrzaj>
    <derivirana_varijabla naziv="DomainObject.Predmet.StrankaWithAdressOIB_1">Danilo Kovačič, Nova Gorica, Slovenija, OIB 87535321511, Ledine 139,Nova Gorica</derivirana_varijabla>
  </DomainObject.Predmet.StrankaWithAdressOIB>
  <DomainObject.Predmet.StrankaNazivFormated>
    <izvorni_sadrzaj>Danilo Kovačič, Nova Gorica, Slovenija</izvorni_sadrzaj>
    <derivirana_varijabla naziv="DomainObject.Predmet.StrankaNazivFormated_1">Danilo Kovačič, Nova Gorica, Slovenija</derivirana_varijabla>
  </DomainObject.Predmet.StrankaNazivFormated>
  <DomainObject.Predmet.StrankaNazivFormatedOIB>
    <izvorni_sadrzaj>Danilo Kovačič, Nova Gorica, Slovenija, OIB 87535321511</izvorni_sadrzaj>
    <derivirana_varijabla naziv="DomainObject.Predmet.StrankaNazivFormatedOIB_1">Danilo Kovačič, Nova Gorica, Slovenija, OIB 87535321511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485962.2</izvorni_sadrzaj>
    <derivirana_varijabla naziv="DomainObject.Predmet.TrenutnaVrijednost_1">485962.2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Danilo Kovačič, Nova Gorica, Slovenija</item>
    </izvorni_sadrzaj>
    <derivirana_varijabla naziv="DomainObject.Predmet.StrankaListFormated_1">
      <item>Danilo Kovačič, Nova Gorica, Slovenija</item>
    </derivirana_varijabla>
  </DomainObject.Predmet.StrankaListFormated>
  <DomainObject.Predmet.StrankaListFormatedOIB>
    <izvorni_sadrzaj>
      <item>Danilo Kovačič, Nova Gorica, Slovenija, OIB 87535321511</item>
    </izvorni_sadrzaj>
    <derivirana_varijabla naziv="DomainObject.Predmet.StrankaListFormatedOIB_1">
      <item>Danilo Kovačič, Nova Gorica, Slovenija, OIB 87535321511</item>
    </derivirana_varijabla>
  </DomainObject.Predmet.StrankaListFormatedOIB>
  <DomainObject.Predmet.StrankaListFormatedWithAdress>
    <izvorni_sadrzaj>
      <item>Danilo Kovačič, Nova Gorica, Slovenija, Ledine 139, Nova Gorica</item>
    </izvorni_sadrzaj>
    <derivirana_varijabla naziv="DomainObject.Predmet.StrankaListFormatedWithAdress_1">
      <item>Danilo Kovačič, Nova Gorica, Slovenija, Ledine 139, Nova Gorica</item>
    </derivirana_varijabla>
  </DomainObject.Predmet.StrankaListFormatedWithAdress>
  <DomainObject.Predmet.StrankaListFormatedWithAdressOIB>
    <izvorni_sadrzaj>
      <item>Danilo Kovačič, Nova Gorica, Slovenija, OIB 87535321511, Ledine 139, Nova Gorica</item>
    </izvorni_sadrzaj>
    <derivirana_varijabla naziv="DomainObject.Predmet.StrankaListFormatedWithAdressOIB_1">
      <item>Danilo Kovačič, Nova Gorica, Slovenija, OIB 87535321511, Ledine 139, Nova Gorica</item>
    </derivirana_varijabla>
  </DomainObject.Predmet.StrankaListFormatedWithAdressOIB>
  <DomainObject.Predmet.StrankaListNazivFormated>
    <izvorni_sadrzaj>
      <item>Danilo Kovačič, Nova Gorica, Slovenija</item>
    </izvorni_sadrzaj>
    <derivirana_varijabla naziv="DomainObject.Predmet.StrankaListNazivFormated_1">
      <item>Danilo Kovačič, Nova Gorica, Slovenija</item>
    </derivirana_varijabla>
  </DomainObject.Predmet.StrankaListNazivFormated>
  <DomainObject.Predmet.StrankaListNazivFormatedOIB>
    <izvorni_sadrzaj>
      <item>Danilo Kovačič, Nova Gorica, Slovenija, OIB 87535321511</item>
    </izvorni_sadrzaj>
    <derivirana_varijabla naziv="DomainObject.Predmet.StrankaListNazivFormatedOIB_1">
      <item>Danilo Kovačič, Nova Gorica, Slovenija, OIB 87535321511</item>
    </derivirana_varijabla>
  </DomainObject.Predmet.StrankaListNazivFormatedOIB>
  <DomainObject.Predmet.ProtuStrankaListFormated>
    <izvorni_sadrzaj>
      <item>Stečajna masa iza FLAMMA d.o.o. u stečaju</item>
    </izvorni_sadrzaj>
    <derivirana_varijabla naziv="DomainObject.Predmet.ProtuStrankaListFormated_1">
      <item>Stečajna masa iza FLAMMA d.o.o. u stečaju</item>
    </derivirana_varijabla>
  </DomainObject.Predmet.ProtuStrankaListFormated>
  <DomainObject.Predmet.ProtuStrankaListFormatedOIB>
    <izvorni_sadrzaj>
      <item>Stečajna masa iza FLAMMA d.o.o. u stečaju, OIB 26963932302</item>
    </izvorni_sadrzaj>
    <derivirana_varijabla naziv="DomainObject.Predmet.ProtuStrankaListFormatedOIB_1">
      <item>Stečajna masa iza FLAMMA d.o.o. u stečaju, OIB 26963932302</item>
    </derivirana_varijabla>
  </DomainObject.Predmet.ProtuStrankaListFormatedOIB>
  <DomainObject.Predmet.ProtuStrankaListFormatedWithAdress>
    <izvorni_sadrzaj>
      <item>Stečajna masa iza FLAMMA d.o.o. u stečaju, Koparska 37, 52100 Pula</item>
    </izvorni_sadrzaj>
    <derivirana_varijabla naziv="DomainObject.Predmet.ProtuStrankaListFormatedWithAdress_1">
      <item>Stečajna masa iza FLAMMA d.o.o. u stečaju, Koparska 37, 52100 Pula</item>
    </derivirana_varijabla>
  </DomainObject.Predmet.ProtuStrankaListFormatedWithAdress>
  <DomainObject.Predmet.ProtuStrankaListFormatedWithAdressOIB>
    <izvorni_sadrzaj>
      <item>Stečajna masa iza FLAMMA d.o.o. u stečaju, OIB 26963932302, Koparska 37, 52100 Pula</item>
    </izvorni_sadrzaj>
    <derivirana_varijabla naziv="DomainObject.Predmet.ProtuStrankaListFormatedWithAdressOIB_1">
      <item>Stečajna masa iza FLAMMA d.o.o. u stečaju, OIB 26963932302, Koparska 37, 52100 Pula</item>
    </derivirana_varijabla>
  </DomainObject.Predmet.ProtuStrankaListFormatedWithAdressOIB>
  <DomainObject.Predmet.ProtuStrankaListNazivFormated>
    <izvorni_sadrzaj>
      <item>Stečajna masa iza FLAMMA d.o.o. u stečaju</item>
    </izvorni_sadrzaj>
    <derivirana_varijabla naziv="DomainObject.Predmet.ProtuStrankaListNazivFormated_1">
      <item>Stečajna masa iza FLAMMA d.o.o. u stečaju</item>
    </derivirana_varijabla>
  </DomainObject.Predmet.ProtuStrankaListNazivFormated>
  <DomainObject.Predmet.ProtuStrankaListNazivFormatedOIB>
    <izvorni_sadrzaj>
      <item>Stečajna masa iza FLAMMA d.o.o. u stečaju, OIB 26963932302</item>
    </izvorni_sadrzaj>
    <derivirana_varijabla naziv="DomainObject.Predmet.ProtuStrankaListNazivFormatedOIB_1">
      <item>Stečajna masa iza FLAMMA d.o.o. u stečaju, OIB 26963932302</item>
    </derivirana_varijabla>
  </DomainObject.Predmet.ProtuStrankaListNazivFormatedOIB>
  <DomainObject.Predmet.OstaliListFormated>
    <izvorni_sadrzaj>
      <item>Danilo Kovačič, Komen, Slovenija</item>
      <item>Vlatka Vedriš</item>
      <item>Odvjetničko društvo Vedriš &amp; Partneri društvo s ograničenom odgovornošću</item>
    </izvorni_sadrzaj>
    <derivirana_varijabla naziv="DomainObject.Predmet.OstaliListFormated_1">
      <item>Danilo Kovačič, Komen, Slovenija</item>
      <item>Vlatka Vedriš</item>
      <item>Odvjetničko društvo Vedriš &amp; Partneri društvo s ograničenom odgovornošću</item>
    </derivirana_varijabla>
  </DomainObject.Predmet.OstaliListFormated>
  <DomainObject.Predmet.OstaliListFormatedOIB>
    <izvorni_sadrzaj>
      <item>Danilo Kovačič, Komen, Slovenija, OIB 87535321511</item>
      <item>Vlatka Vedriš, OIB 67309017422</item>
      <item>Odvjetničko društvo Vedriš &amp; Partneri društvo s ograničenom odgovornošću, OIB 19921364149</item>
    </izvorni_sadrzaj>
    <derivirana_varijabla naziv="DomainObject.Predmet.OstaliListFormatedOIB_1">
      <item>Danilo Kovačič, Komen, Slovenija, OIB 87535321511</item>
      <item>Vlatka Vedriš, OIB 67309017422</item>
      <item>Odvjetničko društvo Vedriš &amp; Partneri društvo s ograničenom odgovornošću, OIB 19921364149</item>
    </derivirana_varijabla>
  </DomainObject.Predmet.OstaliListFormatedOIB>
  <DomainObject.Predmet.OstaliListFormatedWithAdress>
    <izvorni_sadrzaj>
      <item>Danilo Kovačič, Komen, Slovenija, Ledine 139, Nova Gorica</item>
      <item>Vlatka Vedriš, Ozaljska 136, 10000 Zagreb</item>
      <item>Odvjetničko društvo Vedriš &amp; Partneri društvo s ograničenom odgovornošću, Ozaljska 136, 10000 Zagreb</item>
    </izvorni_sadrzaj>
    <derivirana_varijabla naziv="DomainObject.Predmet.OstaliListFormatedWithAdress_1">
      <item>Danilo Kovačič, Komen, Slovenija, Ledine 139, Nova Gorica</item>
      <item>Vlatka Vedriš, Ozaljska 136, 10000 Zagreb</item>
      <item>Odvjetničko društvo Vedriš &amp; Partneri društvo s ograničenom odgovornošću, Ozaljska 136, 10000 Zagreb</item>
    </derivirana_varijabla>
  </DomainObject.Predmet.OstaliListFormatedWithAdress>
  <DomainObject.Predmet.OstaliListFormatedWithAdressOIB>
    <izvorni_sadrzaj>
      <item>Danilo Kovačič, Komen, Slovenija, OIB 87535321511, Ledine 139, Nova Gorica</item>
      <item>Vlatka Vedriš, OIB 67309017422, Ozaljska 136, 10000 Zagreb</item>
      <item>Odvjetničko društvo Vedriš &amp; Partneri društvo s ograničenom odgovornošću, OIB 19921364149, Ozaljska 136, 10000 Zagreb</item>
    </izvorni_sadrzaj>
    <derivirana_varijabla naziv="DomainObject.Predmet.OstaliListFormatedWithAdressOIB_1">
      <item>Danilo Kovačič, Komen, Slovenija, OIB 87535321511, Ledine 139, Nova Gorica</item>
      <item>Vlatka Vedriš, OIB 67309017422, Ozaljska 136, 10000 Zagreb</item>
      <item>Odvjetničko društvo Vedriš &amp; Partneri društvo s ograničenom odgovornošću, OIB 19921364149, Ozaljska 136, 10000 Zagreb</item>
    </derivirana_varijabla>
  </DomainObject.Predmet.OstaliListFormatedWithAdressOIB>
  <DomainObject.Predmet.OstaliListNazivFormated>
    <izvorni_sadrzaj>
      <item>Danilo Kovačič, Komen, Slovenija</item>
      <item>Vlatka Vedriš</item>
      <item>Odvjetničko društvo Vedriš &amp; Partneri društvo s ograničenom odgovornošću</item>
    </izvorni_sadrzaj>
    <derivirana_varijabla naziv="DomainObject.Predmet.OstaliListNazivFormated_1">
      <item>Danilo Kovačič, Komen, Slovenija</item>
      <item>Vlatka Vedriš</item>
      <item>Odvjetničko društvo Vedriš &amp; Partneri društvo s ograničenom odgovornošću</item>
    </derivirana_varijabla>
  </DomainObject.Predmet.OstaliListNazivFormated>
  <DomainObject.Predmet.OstaliListNazivFormatedOIB>
    <izvorni_sadrzaj>
      <item>Danilo Kovačič, Komen, Slovenija, OIB 87535321511</item>
      <item>Vlatka Vedriš, OIB 67309017422</item>
      <item>Odvjetničko društvo Vedriš &amp; Partneri društvo s ograničenom odgovornošću, OIB 19921364149</item>
    </izvorni_sadrzaj>
    <derivirana_varijabla naziv="DomainObject.Predmet.OstaliListNazivFormatedOIB_1">
      <item>Danilo Kovačič, Komen, Slovenija, OIB 87535321511</item>
      <item>Vlatka Vedriš, OIB 67309017422</item>
      <item>Odvjetničko društvo Vedriš &amp; Partneri društvo s ograničenom odgovornošću, OIB 19921364149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2021.</izvorni_sadrzaj>
    <derivirana_varijabla naziv="DomainObject.Datum_1">21. listopada 2021.</derivirana_varijabla>
  </DomainObject.Datum>
  <DomainObject.PoslovniBrojDokumenta>
    <izvorni_sadrzaj>St-397/2019-135</izvorni_sadrzaj>
    <derivirana_varijabla naziv="DomainObject.PoslovniBrojDokumenta_1">St-397/2019-135</derivirana_varijabla>
  </DomainObject.PoslovniBrojDokumenta>
  <DomainObject.Predmet.StrankaIDrugi>
    <izvorni_sadrzaj>Danilo Kovačič, Nova Gorica, Slovenija</izvorni_sadrzaj>
    <derivirana_varijabla naziv="DomainObject.Predmet.StrankaIDrugi_1">Danilo Kovačič, Nova Gorica, Slovenija</derivirana_varijabla>
  </DomainObject.Predmet.StrankaIDrugi>
  <DomainObject.Predmet.ProtustrankaIDrugi>
    <izvorni_sadrzaj>Stečajna masa iza FLAMMA d.o.o. u stečaju</izvorni_sadrzaj>
    <derivirana_varijabla naziv="DomainObject.Predmet.ProtustrankaIDrugi_1">Stečajna masa iza FLAMMA d.o.o. u stečaju</derivirana_varijabla>
  </DomainObject.Predmet.ProtustrankaIDrugi>
  <DomainObject.Predmet.StrankaIDrugiAdressOIB>
    <izvorni_sadrzaj>Danilo Kovačič, Nova Gorica, Slovenija, OIB 87535321511, Ledine 139, Nova Gorica</izvorni_sadrzaj>
    <derivirana_varijabla naziv="DomainObject.Predmet.StrankaIDrugiAdressOIB_1">Danilo Kovačič, Nova Gorica, Slovenija, OIB 87535321511, Ledine 139, Nova Gorica</derivirana_varijabla>
  </DomainObject.Predmet.StrankaIDrugiAdressOIB>
  <DomainObject.Predmet.ProtustrankaIDrugiAdressOIB>
    <izvorni_sadrzaj>Stečajna masa iza FLAMMA d.o.o. u stečaju, OIB 26963932302, Koparska 37, 52100 Pula</izvorni_sadrzaj>
    <derivirana_varijabla naziv="DomainObject.Predmet.ProtustrankaIDrugiAdressOIB_1">Stečajna masa iza FLAMMA d.o.o. u stečaju, OIB 26963932302,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FLAMMA d.o.o. u stečaju</item>
      <item>Danilo Kovačič, Komen, Slovenija</item>
      <item>Danilo Kovačič, Nova Gorica, Slovenija</item>
      <item>Vlatka Vedriš</item>
      <item>Odvjetničko društvo Vedriš &amp; Partneri društvo s ograničenom odgovornošću</item>
    </izvorni_sadrzaj>
    <derivirana_varijabla naziv="DomainObject.Predmet.SudioniciListNaziv_1">
      <item>Stečajna masa iza FLAMMA d.o.o. u stečaju</item>
      <item>Danilo Kovačič, Komen, Slovenija</item>
      <item>Danilo Kovačič, Nova Gorica, Slovenija</item>
      <item>Vlatka Vedriš</item>
      <item>Odvjetničko društvo Vedriš &amp; Partneri društvo s ograničenom odgovornošću</item>
    </derivirana_varijabla>
  </DomainObject.Predmet.SudioniciListNaziv>
  <DomainObject.Predmet.SudioniciListAdressOIB>
    <izvorni_sadrzaj>
      <item>Stečajna masa iza FLAMMA d.o.o. u stečaju, OIB 26963932302, Koparska 37,52100 Pula</item>
      <item>Danilo Kovačič, Komen, Slovenija, OIB 87535321511, Ledine 139,Nova Gorica</item>
      <item>Danilo Kovačič, Nova Gorica,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</izvorni_sadrzaj>
    <derivirana_varijabla naziv="DomainObject.Predmet.SudioniciListAdressOIB_1">
      <item>Stečajna masa iza FLAMMA d.o.o. u stečaju, OIB 26963932302, Koparska 37,52100 Pula</item>
      <item>Danilo Kovačič, Komen, Slovenija, OIB 87535321511, Ledine 139,Nova Gorica</item>
      <item>Danilo Kovačič, Nova Gorica,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26963932302</item>
      <item>, OIB 87535321511</item>
      <item>, OIB 87535321511</item>
      <item>, OIB 67309017422</item>
      <item>, OIB 19921364149</item>
    </izvorni_sadrzaj>
    <derivirana_varijabla naziv="DomainObject.Predmet.SudioniciListNazivOIB_1">
      <item>, OIB 26963932302</item>
      <item>, OIB 87535321511</item>
      <item>, OIB 87535321511</item>
      <item>, OIB 67309017422</item>
      <item>, OIB 19921364149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2019.</izvorni_sadrzaj>
    <derivirana_varijabla naziv="DomainObject.Predmet.DatumPocetkaProcesa_1">16.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3BE1B-C49C-49EA-9121-BFF66446287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991</properties:Words>
  <properties:Characters>5902</properties:Characters>
  <properties:Lines>192</properties:Lines>
  <properties:Paragraphs>67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6997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2021-10-21T06:54:00Z</dcterms:created>
  <dc:creator>Sanja Lakošeljac</dc:creator>
  <cp:lastModifiedBy>Sanja Prodan</cp:lastModifiedBy>
  <cp:lastPrinted>2021-10-21T11:39:00Z</cp:lastPrinted>
  <dcterms:modified xmlns:xsi="http://www.w3.org/2001/XMLSchema-instance" xsi:type="dcterms:W3CDTF">2021-10-21T11:42:00Z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St-397/2019-135 / Zapisnik - Skupština vjerovnika (St-397-2019-135-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